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A408E" w:rsidRDefault="00E54A6D" w:rsidP="00DA408E">
      <w:pPr>
        <w:jc w:val="both"/>
      </w:pPr>
      <w:r w:rsidRPr="00E54A6D">
        <w:t>OBJETIU DE LA POLÍTICA DE PREVENCIÓ I DETECCIÓ DE DELICTES (COMPLIANCE)</w:t>
      </w:r>
      <w:r w:rsidR="00DA408E">
        <w:t>:</w:t>
      </w:r>
    </w:p>
    <w:p w:rsidR="00DA408E" w:rsidRDefault="00DA408E" w:rsidP="00DA408E">
      <w:pPr>
        <w:jc w:val="both"/>
      </w:pPr>
    </w:p>
    <w:p w:rsidR="00E54A6D" w:rsidRPr="00E54A6D" w:rsidRDefault="00E54A6D" w:rsidP="00DA408E">
      <w:pPr>
        <w:jc w:val="both"/>
      </w:pPr>
      <w:r w:rsidRPr="00E54A6D">
        <w:t xml:space="preserve">Entre els valors que guien </w:t>
      </w:r>
      <w:r w:rsidR="004E1A2B">
        <w:t>la</w:t>
      </w:r>
      <w:r w:rsidR="00DA408E">
        <w:t xml:space="preserve"> </w:t>
      </w:r>
      <w:r w:rsidR="004E1A2B">
        <w:t>FUNDACIÓ CASAL CULTURAL DE MOLLET</w:t>
      </w:r>
      <w:r w:rsidR="00DA408E">
        <w:t xml:space="preserve"> (endavant C</w:t>
      </w:r>
      <w:r w:rsidR="004E1A2B">
        <w:t>ASAL</w:t>
      </w:r>
      <w:r w:rsidR="00DA408E">
        <w:t xml:space="preserve">)., </w:t>
      </w:r>
      <w:r w:rsidRPr="00E54A6D">
        <w:t xml:space="preserve">es troba el ferm compromís de complir amb la normativa vigent i amb els requisits voluntàriament subscrits. Per això, </w:t>
      </w:r>
      <w:r w:rsidR="004E1A2B">
        <w:t>el Patronat</w:t>
      </w:r>
      <w:r w:rsidRPr="00E54A6D">
        <w:t xml:space="preserve"> de</w:t>
      </w:r>
      <w:r w:rsidR="00DA408E">
        <w:t>l C</w:t>
      </w:r>
      <w:r w:rsidR="004E1A2B">
        <w:t>ASAL</w:t>
      </w:r>
      <w:r w:rsidR="00DA408E">
        <w:t xml:space="preserve"> </w:t>
      </w:r>
      <w:r w:rsidRPr="00E54A6D">
        <w:t xml:space="preserve">del </w:t>
      </w:r>
      <w:r w:rsidR="004E1A2B">
        <w:t>05</w:t>
      </w:r>
      <w:r w:rsidRPr="00E54A6D">
        <w:t xml:space="preserve"> de </w:t>
      </w:r>
      <w:r w:rsidR="004E1A2B">
        <w:t>Juliol</w:t>
      </w:r>
      <w:r w:rsidRPr="00E54A6D">
        <w:t xml:space="preserve"> de 20</w:t>
      </w:r>
      <w:r w:rsidR="00DA408E">
        <w:t>25</w:t>
      </w:r>
      <w:r w:rsidRPr="00E54A6D">
        <w:t>, va aprovar instaurar aquesta Compliance, pel compliment d'aquestes directrius, i les seves funcions de supervisió i definició d'estratègies i polítiques de l'organització, aprovant la Política de Prevenció i Detecció de Delictes. El principal objectiu de la Política de Prevenció i Detecció de Delictes és traslladar a tots els membres de</w:t>
      </w:r>
      <w:r w:rsidR="004E1A2B">
        <w:t>l PATRONAT</w:t>
      </w:r>
      <w:r w:rsidRPr="00E54A6D">
        <w:t xml:space="preserve">, Gerència, Directius, Empleats i Col·laboradors (així com, també, a aquelles terceres persones i organitzacions amb les que es relacioni </w:t>
      </w:r>
      <w:r w:rsidR="00DA408E">
        <w:t>el C</w:t>
      </w:r>
      <w:r w:rsidR="004E1A2B">
        <w:t>ASAL</w:t>
      </w:r>
      <w:r w:rsidRPr="00E54A6D">
        <w:t>, que hagin signat el Codi de Conducta) que l'organització es compromet a assolir i respectar els estàndards més alts de transparència, ètica i responsabilitat amb l'objectiu de prevenir la comissió de qualsevol tipus d'acte il·lícit i promoure la lluita contra la corrupció i el frau. A l'efecte de les previsions dels articles 31 bis, ter</w:t>
      </w:r>
      <w:r w:rsidR="00DA408E">
        <w:t>cer</w:t>
      </w:r>
      <w:r w:rsidRPr="00E54A6D">
        <w:t>, qua</w:t>
      </w:r>
      <w:r w:rsidR="00DA408E">
        <w:t>rt</w:t>
      </w:r>
      <w:r w:rsidRPr="00E54A6D">
        <w:t xml:space="preserve"> i </w:t>
      </w:r>
      <w:r w:rsidR="00DA408E">
        <w:t>cinquè</w:t>
      </w:r>
      <w:r w:rsidRPr="00E54A6D">
        <w:t xml:space="preserve"> del vigent Codi Penal, </w:t>
      </w:r>
      <w:r w:rsidR="00DA408E">
        <w:t>el C</w:t>
      </w:r>
      <w:r w:rsidR="004E1A2B">
        <w:t>ASAL</w:t>
      </w:r>
      <w:r w:rsidRPr="00E54A6D">
        <w:t xml:space="preserve"> ha implantat i desenvolupat un programa per a la prevenció, detecció i reacció davant la possible comissió de delictes. Aquest programa inclou la creació de la figura de l'Òrgan de Compliment que supervisa i coordina tots els agents i actius implicats. A través d'aquest programa, l'entitat pretén garantir i implantar controls interns per evitar la comissió per l'entitat, de delictes en exercici de les seves activitats fundacionals, així com regular la prevenció d'aquestes accions dins de les seves polítiques implantant les mesures de control adequades per protegir-se d'actes inapropiats. Aquests controls tenen com a finalitat la detecció de potencials situacions de risc que es puguin donar en l'àmbit d'actuació de</w:t>
      </w:r>
      <w:r w:rsidR="00DA408E">
        <w:t>l C</w:t>
      </w:r>
      <w:r w:rsidR="004E1A2B">
        <w:t>ASAL</w:t>
      </w:r>
      <w:r w:rsidRPr="00E54A6D">
        <w:t>, així com l'establiment de mesures que redueixin aquest risc, no només a nivell d'actes il·lícits penals sinó irregularitats en general que contravinguin el Codi Ètic i de Conducta de l'entitat.</w:t>
      </w:r>
    </w:p>
    <w:p w:rsidR="00E54A6D" w:rsidRDefault="00E54A6D" w:rsidP="00DA408E">
      <w:pPr>
        <w:jc w:val="both"/>
      </w:pPr>
    </w:p>
    <w:p w:rsidR="00E54A6D" w:rsidRPr="00E54A6D" w:rsidRDefault="00E54A6D" w:rsidP="00DA408E">
      <w:pPr>
        <w:jc w:val="both"/>
      </w:pPr>
      <w:r w:rsidRPr="00E54A6D">
        <w:t xml:space="preserve">Posteriorment </w:t>
      </w:r>
      <w:r w:rsidR="00481F3B">
        <w:t xml:space="preserve">i durant aquest exercici de 2025 </w:t>
      </w:r>
      <w:r w:rsidRPr="00E54A6D">
        <w:t>es designar</w:t>
      </w:r>
      <w:r w:rsidR="00481F3B">
        <w:t>à</w:t>
      </w:r>
      <w:r w:rsidRPr="00E54A6D">
        <w:t xml:space="preserve"> </w:t>
      </w:r>
      <w:r w:rsidR="00481F3B">
        <w:t>l’</w:t>
      </w:r>
      <w:r w:rsidRPr="00E54A6D">
        <w:t xml:space="preserve">Oficial de Compliment, responsable del canal ètic, al qual davant de qualsevol situació sospitosa, es pot adreçar per mitjà de l’adreça electrònica: </w:t>
      </w:r>
      <w:r w:rsidR="004E1A2B">
        <w:t>secretariat.elcasal@gmail.com</w:t>
      </w:r>
      <w:r w:rsidR="00481F3B">
        <w:t xml:space="preserve"> </w:t>
      </w:r>
      <w:r w:rsidRPr="00E54A6D">
        <w:t>qui rebrà, gestionarà i donarà resposta a la denuncia presentada.</w:t>
      </w:r>
    </w:p>
    <w:sectPr w:rsidR="00E54A6D" w:rsidRPr="00E54A6D" w:rsidSect="00C763E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6D"/>
    <w:rsid w:val="00011CA5"/>
    <w:rsid w:val="002B37D7"/>
    <w:rsid w:val="003F1EC8"/>
    <w:rsid w:val="003F6151"/>
    <w:rsid w:val="00481F3B"/>
    <w:rsid w:val="004E1A2B"/>
    <w:rsid w:val="00517F6F"/>
    <w:rsid w:val="005E6E12"/>
    <w:rsid w:val="0060746D"/>
    <w:rsid w:val="00C763E9"/>
    <w:rsid w:val="00DA408E"/>
    <w:rsid w:val="00E54A6D"/>
    <w:rsid w:val="00EF5497"/>
    <w:rsid w:val="00F40A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079FAF7"/>
  <w15:chartTrackingRefBased/>
  <w15:docId w15:val="{D4F64F12-C316-7B48-BD59-3CF67C48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81F3B"/>
    <w:rPr>
      <w:color w:val="0563C1" w:themeColor="hyperlink"/>
      <w:u w:val="single"/>
    </w:rPr>
  </w:style>
  <w:style w:type="character" w:styleId="Mencinsinresolver">
    <w:name w:val="Unresolved Mention"/>
    <w:basedOn w:val="Fuentedeprrafopredeter"/>
    <w:uiPriority w:val="99"/>
    <w:semiHidden/>
    <w:unhideWhenUsed/>
    <w:rsid w:val="00481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375</Words>
  <Characters>2068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broto</dc:creator>
  <cp:keywords/>
  <dc:description/>
  <cp:lastModifiedBy>luis broto</cp:lastModifiedBy>
  <cp:revision>2</cp:revision>
  <dcterms:created xsi:type="dcterms:W3CDTF">2026-05-11T12:20:00Z</dcterms:created>
  <dcterms:modified xsi:type="dcterms:W3CDTF">2026-05-11T12:20:00Z</dcterms:modified>
</cp:coreProperties>
</file>